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EB" w:rsidRPr="00BA347F" w:rsidRDefault="00AD516D" w:rsidP="00AD51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   </w:t>
      </w:r>
      <w:r w:rsidR="002A7FEB" w:rsidRPr="00BA347F">
        <w:rPr>
          <w:rFonts w:ascii="Times New Roman" w:hAnsi="Times New Roman" w:cs="Times New Roman"/>
          <w:bCs/>
          <w:i/>
          <w:sz w:val="24"/>
          <w:szCs w:val="24"/>
        </w:rPr>
        <w:t xml:space="preserve">Приложение </w:t>
      </w:r>
      <w:r w:rsidR="00CF3B55">
        <w:rPr>
          <w:rFonts w:ascii="Times New Roman" w:hAnsi="Times New Roman" w:cs="Times New Roman"/>
          <w:bCs/>
          <w:i/>
          <w:sz w:val="24"/>
          <w:szCs w:val="24"/>
        </w:rPr>
        <w:t>20</w:t>
      </w:r>
    </w:p>
    <w:p w:rsidR="002A7FEB" w:rsidRPr="00D76FA4" w:rsidRDefault="002A7FEB" w:rsidP="006266F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BA347F">
        <w:rPr>
          <w:rFonts w:ascii="Times New Roman" w:hAnsi="Times New Roman" w:cs="Times New Roman"/>
          <w:bCs/>
          <w:i/>
          <w:sz w:val="24"/>
          <w:szCs w:val="24"/>
        </w:rPr>
        <w:t xml:space="preserve">к Методикам (проектам методик) и расчетам  распределения межбюджетных трансфертов между </w:t>
      </w:r>
      <w:r w:rsidR="00AD516D" w:rsidRPr="00AD516D">
        <w:rPr>
          <w:rFonts w:ascii="Times New Roman" w:hAnsi="Times New Roman" w:cs="Times New Roman"/>
          <w:bCs/>
          <w:i/>
          <w:sz w:val="24"/>
          <w:szCs w:val="24"/>
        </w:rPr>
        <w:t>муниципальными округами и городскими округами</w:t>
      </w:r>
      <w:r w:rsidRPr="00BA347F">
        <w:rPr>
          <w:rFonts w:ascii="Times New Roman" w:hAnsi="Times New Roman" w:cs="Times New Roman"/>
          <w:bCs/>
          <w:i/>
          <w:sz w:val="24"/>
          <w:szCs w:val="24"/>
        </w:rPr>
        <w:t xml:space="preserve"> на 20</w:t>
      </w:r>
      <w:r w:rsidR="00F1466E" w:rsidRPr="00BA347F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="00CE3E84" w:rsidRPr="00BA347F">
        <w:rPr>
          <w:rFonts w:ascii="Times New Roman" w:hAnsi="Times New Roman" w:cs="Times New Roman"/>
          <w:bCs/>
          <w:i/>
          <w:sz w:val="24"/>
          <w:szCs w:val="24"/>
        </w:rPr>
        <w:t>4</w:t>
      </w:r>
      <w:r w:rsidR="008E5B8A" w:rsidRPr="00BA347F">
        <w:rPr>
          <w:rFonts w:ascii="Times New Roman" w:hAnsi="Times New Roman" w:cs="Times New Roman"/>
          <w:bCs/>
          <w:i/>
          <w:sz w:val="24"/>
          <w:szCs w:val="24"/>
        </w:rPr>
        <w:t xml:space="preserve"> год и  на плановый период 202</w:t>
      </w:r>
      <w:r w:rsidR="00CE3E84" w:rsidRPr="00BA347F">
        <w:rPr>
          <w:rFonts w:ascii="Times New Roman" w:hAnsi="Times New Roman" w:cs="Times New Roman"/>
          <w:bCs/>
          <w:i/>
          <w:sz w:val="24"/>
          <w:szCs w:val="24"/>
        </w:rPr>
        <w:t>5</w:t>
      </w:r>
      <w:r w:rsidR="00997298" w:rsidRPr="00BA347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8E5B8A" w:rsidRPr="00BA347F">
        <w:rPr>
          <w:rFonts w:ascii="Times New Roman" w:hAnsi="Times New Roman" w:cs="Times New Roman"/>
          <w:bCs/>
          <w:i/>
          <w:sz w:val="24"/>
          <w:szCs w:val="24"/>
        </w:rPr>
        <w:t>и 202</w:t>
      </w:r>
      <w:r w:rsidR="00CE3E84" w:rsidRPr="00BA347F">
        <w:rPr>
          <w:rFonts w:ascii="Times New Roman" w:hAnsi="Times New Roman" w:cs="Times New Roman"/>
          <w:bCs/>
          <w:i/>
          <w:sz w:val="24"/>
          <w:szCs w:val="24"/>
        </w:rPr>
        <w:t>6</w:t>
      </w:r>
      <w:r w:rsidRPr="00BA347F">
        <w:rPr>
          <w:rFonts w:ascii="Times New Roman" w:hAnsi="Times New Roman" w:cs="Times New Roman"/>
          <w:bCs/>
          <w:i/>
          <w:sz w:val="24"/>
          <w:szCs w:val="24"/>
        </w:rPr>
        <w:t xml:space="preserve"> годов</w:t>
      </w:r>
    </w:p>
    <w:p w:rsidR="002A7FEB" w:rsidRDefault="002A7FEB" w:rsidP="00A35AE2">
      <w:pPr>
        <w:autoSpaceDE w:val="0"/>
        <w:autoSpaceDN w:val="0"/>
        <w:adjustRightInd w:val="0"/>
        <w:spacing w:after="0" w:line="240" w:lineRule="auto"/>
        <w:jc w:val="center"/>
        <w:rPr>
          <w:rFonts w:ascii="TimesET" w:hAnsi="TimesET" w:cs="Calibri"/>
          <w:b/>
          <w:sz w:val="24"/>
          <w:szCs w:val="24"/>
        </w:rPr>
      </w:pPr>
    </w:p>
    <w:p w:rsidR="00A35AE2" w:rsidRDefault="00A35AE2" w:rsidP="00A35A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1551">
        <w:rPr>
          <w:rFonts w:ascii="Times New Roman" w:hAnsi="Times New Roman" w:cs="Times New Roman"/>
          <w:b/>
          <w:sz w:val="26"/>
          <w:szCs w:val="26"/>
        </w:rPr>
        <w:t>МЕТОДИК</w:t>
      </w:r>
      <w:r w:rsidR="00D76FA4">
        <w:rPr>
          <w:rFonts w:ascii="Times New Roman" w:hAnsi="Times New Roman" w:cs="Times New Roman"/>
          <w:b/>
          <w:sz w:val="26"/>
          <w:szCs w:val="26"/>
        </w:rPr>
        <w:t>А</w:t>
      </w:r>
    </w:p>
    <w:p w:rsidR="00263045" w:rsidRDefault="00263045" w:rsidP="00EF6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78D3" w:rsidRPr="00EF60C8" w:rsidRDefault="00CE3E84" w:rsidP="00BA34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60C8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муниципальных округов и бюджетам городских округов Чувашской </w:t>
      </w:r>
      <w:bookmarkStart w:id="0" w:name="_GoBack"/>
      <w:bookmarkEnd w:id="0"/>
      <w:r w:rsidRPr="00EF60C8">
        <w:rPr>
          <w:rFonts w:ascii="Times New Roman" w:hAnsi="Times New Roman" w:cs="Times New Roman"/>
          <w:sz w:val="26"/>
          <w:szCs w:val="26"/>
        </w:rPr>
        <w:t xml:space="preserve">Республики </w:t>
      </w:r>
      <w:r w:rsidR="00FE76AF" w:rsidRPr="00EF60C8">
        <w:rPr>
          <w:rFonts w:ascii="Times New Roman" w:hAnsi="Times New Roman" w:cs="Times New Roman"/>
          <w:sz w:val="26"/>
          <w:szCs w:val="26"/>
        </w:rPr>
        <w:t xml:space="preserve">на </w:t>
      </w:r>
      <w:r w:rsidRPr="00EF60C8">
        <w:rPr>
          <w:rFonts w:ascii="Times New Roman" w:hAnsi="Times New Roman" w:cs="Times New Roman"/>
          <w:sz w:val="26"/>
          <w:szCs w:val="26"/>
        </w:rPr>
        <w:t>обеспечения контейнерами и бункерами д</w:t>
      </w:r>
      <w:r w:rsidR="003773AD">
        <w:rPr>
          <w:rFonts w:ascii="Times New Roman" w:hAnsi="Times New Roman" w:cs="Times New Roman"/>
          <w:sz w:val="26"/>
          <w:szCs w:val="26"/>
        </w:rPr>
        <w:t>ля твердых коммунальных отходов</w:t>
      </w:r>
    </w:p>
    <w:p w:rsidR="00D76FA4" w:rsidRDefault="00D76FA4" w:rsidP="00BA34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60C8">
        <w:rPr>
          <w:rFonts w:ascii="Times New Roman" w:hAnsi="Times New Roman" w:cs="Times New Roman"/>
          <w:sz w:val="26"/>
          <w:szCs w:val="26"/>
        </w:rPr>
        <w:t>(проект)</w:t>
      </w:r>
    </w:p>
    <w:p w:rsidR="00BA347F" w:rsidRPr="00561551" w:rsidRDefault="00BA347F" w:rsidP="00BA34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E12E7" w:rsidRPr="00CE12E7" w:rsidRDefault="008B77C6" w:rsidP="00BA347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E12E7">
        <w:rPr>
          <w:rFonts w:ascii="Times New Roman" w:hAnsi="Times New Roman" w:cs="Times New Roman"/>
          <w:sz w:val="26"/>
          <w:szCs w:val="26"/>
        </w:rPr>
        <w:t>1.</w:t>
      </w:r>
      <w:r w:rsidR="00D51CCC" w:rsidRPr="00CE12E7">
        <w:rPr>
          <w:rFonts w:ascii="Times New Roman" w:hAnsi="Times New Roman" w:cs="Times New Roman"/>
          <w:sz w:val="26"/>
          <w:szCs w:val="26"/>
        </w:rPr>
        <w:t xml:space="preserve"> </w:t>
      </w:r>
      <w:r w:rsidR="000B5B9A" w:rsidRPr="00CE12E7">
        <w:rPr>
          <w:rFonts w:ascii="Times New Roman" w:hAnsi="Times New Roman" w:cs="Times New Roman"/>
          <w:sz w:val="26"/>
          <w:szCs w:val="26"/>
        </w:rPr>
        <w:t xml:space="preserve">Распределение субсидий бюджетам муниципальных </w:t>
      </w:r>
      <w:r w:rsidR="00CE12E7" w:rsidRPr="00CE12E7">
        <w:rPr>
          <w:rFonts w:ascii="Times New Roman" w:hAnsi="Times New Roman" w:cs="Times New Roman"/>
          <w:sz w:val="26"/>
          <w:szCs w:val="26"/>
        </w:rPr>
        <w:t xml:space="preserve">образований </w:t>
      </w:r>
      <w:r w:rsidR="000B5B9A" w:rsidRPr="00CE12E7">
        <w:rPr>
          <w:rFonts w:ascii="Times New Roman" w:hAnsi="Times New Roman" w:cs="Times New Roman"/>
          <w:sz w:val="26"/>
          <w:szCs w:val="26"/>
        </w:rPr>
        <w:t xml:space="preserve">утверждается </w:t>
      </w:r>
      <w:hyperlink r:id="rId8" w:history="1">
        <w:r w:rsidR="000B5B9A" w:rsidRPr="00CE12E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0B5B9A" w:rsidRPr="00CE12E7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 и (или) нормативным правовым актом Кабинета Министров Чувашской Республики.</w:t>
      </w:r>
    </w:p>
    <w:p w:rsidR="00CE3E84" w:rsidRPr="00CE12E7" w:rsidRDefault="00CE3E84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Размер </w:t>
      </w:r>
      <w:proofErr w:type="gramStart"/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субсидии, предоставляемой бюджету муниципального образования определяется</w:t>
      </w:r>
      <w:proofErr w:type="gramEnd"/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 формуле:</w:t>
      </w:r>
    </w:p>
    <w:p w:rsidR="00CE3E84" w:rsidRPr="00CE12E7" w:rsidRDefault="00CE3E84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E3E84" w:rsidRPr="00CE12E7" w:rsidRDefault="00CE3E84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E12E7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D30C77D" wp14:editId="6361D3FF">
            <wp:extent cx="1415415" cy="5403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</w:p>
    <w:p w:rsidR="00CE12E7" w:rsidRPr="00CE12E7" w:rsidRDefault="00CE3E84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где:</w:t>
      </w:r>
    </w:p>
    <w:p w:rsidR="00CE3E84" w:rsidRPr="00CE12E7" w:rsidRDefault="00CE3E84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V - размер средств, предусмотренных в республиканском бюджете Чувашской Республики на обеспечени</w:t>
      </w:r>
      <w:r w:rsidR="00DC594C"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контейнерами и бункерами для твердых коммунальных отходов на соответствующий финансовый год;</w:t>
      </w:r>
    </w:p>
    <w:p w:rsidR="00CE3E84" w:rsidRPr="00CE12E7" w:rsidRDefault="00CE3E84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E12E7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B0ECE08" wp14:editId="4202CE11">
            <wp:extent cx="142875" cy="23050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расчетный объем субсидии i-</w:t>
      </w:r>
      <w:proofErr w:type="spellStart"/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</w:t>
      </w:r>
      <w:proofErr w:type="spellEnd"/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муниципального образования, определяемый по формуле:</w:t>
      </w:r>
    </w:p>
    <w:p w:rsidR="00CE3E84" w:rsidRPr="00CE12E7" w:rsidRDefault="00CE3E84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E3E84" w:rsidRPr="00CE12E7" w:rsidRDefault="00CE3E84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E12E7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43E57E8" wp14:editId="16BF4C9B">
            <wp:extent cx="826770" cy="2305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</w:p>
    <w:p w:rsidR="00CE12E7" w:rsidRPr="00BA347F" w:rsidRDefault="00CE3E84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где:</w:t>
      </w:r>
    </w:p>
    <w:p w:rsidR="00BA347F" w:rsidRDefault="00AD516D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pt;visibility:visible;mso-wrap-style:square" o:bullet="t">
            <v:imagedata r:id="rId12" o:title=""/>
          </v:shape>
        </w:pict>
      </w:r>
      <w:r w:rsidR="00CE3E84"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количество контейнеров и (или) бункеров, планируемых к установке в i-м муниципальном образовании;</w:t>
      </w:r>
    </w:p>
    <w:p w:rsidR="00BA347F" w:rsidRDefault="00CE3E84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Ц</w:t>
      </w:r>
      <w:proofErr w:type="gramEnd"/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расчетная стоимость контейнера </w:t>
      </w:r>
      <w:r w:rsidR="00CE12E7"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(бункера), </w:t>
      </w:r>
      <w:r w:rsidR="00CE12E7" w:rsidRPr="00CE12E7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определяемая одним из методов определения начальной (максимальной) цены контракта, предусмотренных Федеральным законом «О контрактной системе в сфере закупок товаров, работ, услуг для обеспечения государственных и муниципальных нужд»</w:t>
      </w:r>
      <w:r w:rsidR="00CE12E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E3E84" w:rsidRPr="00CE12E7" w:rsidRDefault="00CE3E84" w:rsidP="00BA3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k - коэффициент, определяющий предельный уровень </w:t>
      </w:r>
      <w:proofErr w:type="spellStart"/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расходн</w:t>
      </w:r>
      <w:r w:rsid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ого </w:t>
      </w: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обязательств</w:t>
      </w:r>
      <w:r w:rsid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 </w:t>
      </w: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</w:t>
      </w:r>
      <w:r w:rsidR="006C74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образовани</w:t>
      </w:r>
      <w:r w:rsidR="006C74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 республиканского бюджета Чувашской Республики</w:t>
      </w:r>
      <w:r w:rsidR="00703D0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 очередной финансовый год и плановый период, утвержденный р</w:t>
      </w:r>
      <w:r w:rsidRPr="00CE12E7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аспоряжением Кабинета Министров Чувашской Республики.</w:t>
      </w:r>
    </w:p>
    <w:p w:rsidR="002C4498" w:rsidRPr="00CE12E7" w:rsidRDefault="002C4498" w:rsidP="00CE3E8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2C4498" w:rsidRPr="00CE12E7" w:rsidSect="00882D3E">
      <w:headerReference w:type="default" r:id="rId13"/>
      <w:pgSz w:w="11906" w:h="16838"/>
      <w:pgMar w:top="1135" w:right="851" w:bottom="709" w:left="184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785" w:rsidRDefault="007A6785" w:rsidP="00BD534B">
      <w:pPr>
        <w:spacing w:after="0" w:line="240" w:lineRule="auto"/>
      </w:pPr>
      <w:r>
        <w:separator/>
      </w:r>
    </w:p>
  </w:endnote>
  <w:endnote w:type="continuationSeparator" w:id="0">
    <w:p w:rsidR="007A6785" w:rsidRDefault="007A6785" w:rsidP="00BD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785" w:rsidRDefault="007A6785" w:rsidP="00BD534B">
      <w:pPr>
        <w:spacing w:after="0" w:line="240" w:lineRule="auto"/>
      </w:pPr>
      <w:r>
        <w:separator/>
      </w:r>
    </w:p>
  </w:footnote>
  <w:footnote w:type="continuationSeparator" w:id="0">
    <w:p w:rsidR="007A6785" w:rsidRDefault="007A6785" w:rsidP="00BD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3760109"/>
      <w:docPartObj>
        <w:docPartGallery w:val="Page Numbers (Top of Page)"/>
        <w:docPartUnique/>
      </w:docPartObj>
    </w:sdtPr>
    <w:sdtEndPr/>
    <w:sdtContent>
      <w:p w:rsidR="00BD534B" w:rsidRDefault="00BD534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0C8">
          <w:rPr>
            <w:noProof/>
          </w:rPr>
          <w:t>2</w:t>
        </w:r>
        <w:r>
          <w:fldChar w:fldCharType="end"/>
        </w:r>
      </w:p>
    </w:sdtContent>
  </w:sdt>
  <w:p w:rsidR="00BD534B" w:rsidRDefault="00BD534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E2"/>
    <w:rsid w:val="00015EBF"/>
    <w:rsid w:val="000328A4"/>
    <w:rsid w:val="000355D2"/>
    <w:rsid w:val="00071A8B"/>
    <w:rsid w:val="000B5B9A"/>
    <w:rsid w:val="000E5969"/>
    <w:rsid w:val="000F05E5"/>
    <w:rsid w:val="00104C5F"/>
    <w:rsid w:val="001430E3"/>
    <w:rsid w:val="00144C74"/>
    <w:rsid w:val="00171404"/>
    <w:rsid w:val="00186204"/>
    <w:rsid w:val="00193B99"/>
    <w:rsid w:val="001A6AAF"/>
    <w:rsid w:val="001B1835"/>
    <w:rsid w:val="00212BC6"/>
    <w:rsid w:val="002251C7"/>
    <w:rsid w:val="00263045"/>
    <w:rsid w:val="002A7FEB"/>
    <w:rsid w:val="002C4498"/>
    <w:rsid w:val="003227BA"/>
    <w:rsid w:val="003434DD"/>
    <w:rsid w:val="00354F4C"/>
    <w:rsid w:val="003773AD"/>
    <w:rsid w:val="00391EA0"/>
    <w:rsid w:val="0040234A"/>
    <w:rsid w:val="0041223F"/>
    <w:rsid w:val="00412805"/>
    <w:rsid w:val="004302A4"/>
    <w:rsid w:val="0046757D"/>
    <w:rsid w:val="00483E5F"/>
    <w:rsid w:val="004C2871"/>
    <w:rsid w:val="004E7262"/>
    <w:rsid w:val="00544B27"/>
    <w:rsid w:val="00544CFB"/>
    <w:rsid w:val="00561551"/>
    <w:rsid w:val="005B7AA7"/>
    <w:rsid w:val="005E726B"/>
    <w:rsid w:val="00604617"/>
    <w:rsid w:val="006266F7"/>
    <w:rsid w:val="0066394F"/>
    <w:rsid w:val="006A175B"/>
    <w:rsid w:val="006B216C"/>
    <w:rsid w:val="006C74E0"/>
    <w:rsid w:val="006E0080"/>
    <w:rsid w:val="006F28D3"/>
    <w:rsid w:val="00703D0B"/>
    <w:rsid w:val="00721831"/>
    <w:rsid w:val="0072586C"/>
    <w:rsid w:val="007518FF"/>
    <w:rsid w:val="007678D3"/>
    <w:rsid w:val="0077624C"/>
    <w:rsid w:val="00784F45"/>
    <w:rsid w:val="007A6785"/>
    <w:rsid w:val="00882D3E"/>
    <w:rsid w:val="00885984"/>
    <w:rsid w:val="008933EC"/>
    <w:rsid w:val="008A3B6D"/>
    <w:rsid w:val="008B6E79"/>
    <w:rsid w:val="008B77C6"/>
    <w:rsid w:val="008E5B8A"/>
    <w:rsid w:val="00921B25"/>
    <w:rsid w:val="00923953"/>
    <w:rsid w:val="009778EE"/>
    <w:rsid w:val="00997298"/>
    <w:rsid w:val="009C1296"/>
    <w:rsid w:val="009C4E41"/>
    <w:rsid w:val="00A35AE2"/>
    <w:rsid w:val="00A45675"/>
    <w:rsid w:val="00AB1B23"/>
    <w:rsid w:val="00AD36AE"/>
    <w:rsid w:val="00AD516D"/>
    <w:rsid w:val="00B3672B"/>
    <w:rsid w:val="00B63916"/>
    <w:rsid w:val="00B77BE1"/>
    <w:rsid w:val="00BA347F"/>
    <w:rsid w:val="00BD534B"/>
    <w:rsid w:val="00C320CF"/>
    <w:rsid w:val="00C330ED"/>
    <w:rsid w:val="00C36EE3"/>
    <w:rsid w:val="00C84F9E"/>
    <w:rsid w:val="00C86891"/>
    <w:rsid w:val="00CD0693"/>
    <w:rsid w:val="00CE12E7"/>
    <w:rsid w:val="00CE3E84"/>
    <w:rsid w:val="00CF3B55"/>
    <w:rsid w:val="00D21DC4"/>
    <w:rsid w:val="00D31A63"/>
    <w:rsid w:val="00D51CCC"/>
    <w:rsid w:val="00D741EA"/>
    <w:rsid w:val="00D76FA4"/>
    <w:rsid w:val="00DA78A3"/>
    <w:rsid w:val="00DC594C"/>
    <w:rsid w:val="00DC65A0"/>
    <w:rsid w:val="00DE67A5"/>
    <w:rsid w:val="00DF195A"/>
    <w:rsid w:val="00EA5C79"/>
    <w:rsid w:val="00EF60C8"/>
    <w:rsid w:val="00F00FEB"/>
    <w:rsid w:val="00F1466E"/>
    <w:rsid w:val="00F7012E"/>
    <w:rsid w:val="00F97F2F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5A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51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C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534B"/>
  </w:style>
  <w:style w:type="paragraph" w:styleId="a7">
    <w:name w:val="footer"/>
    <w:basedOn w:val="a"/>
    <w:link w:val="a8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534B"/>
  </w:style>
  <w:style w:type="paragraph" w:styleId="HTML">
    <w:name w:val="HTML Preformatted"/>
    <w:basedOn w:val="a"/>
    <w:link w:val="HTML0"/>
    <w:uiPriority w:val="99"/>
    <w:semiHidden/>
    <w:unhideWhenUsed/>
    <w:rsid w:val="005B7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7AA7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5A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51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C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534B"/>
  </w:style>
  <w:style w:type="paragraph" w:styleId="a7">
    <w:name w:val="footer"/>
    <w:basedOn w:val="a"/>
    <w:link w:val="a8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534B"/>
  </w:style>
  <w:style w:type="paragraph" w:styleId="HTML">
    <w:name w:val="HTML Preformatted"/>
    <w:basedOn w:val="a"/>
    <w:link w:val="HTML0"/>
    <w:uiPriority w:val="99"/>
    <w:semiHidden/>
    <w:unhideWhenUsed/>
    <w:rsid w:val="005B7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7AA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9143984B81451F9951C2C06B3E61522C510278876E7D0C168A5F3B72849220DF27BE5AB12AD2F630B99A26O6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7DC60-5F46-4788-AB35-81CAFE504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17</cp:revision>
  <cp:lastPrinted>2023-09-19T07:42:00Z</cp:lastPrinted>
  <dcterms:created xsi:type="dcterms:W3CDTF">2023-09-06T07:57:00Z</dcterms:created>
  <dcterms:modified xsi:type="dcterms:W3CDTF">2023-10-16T11:44:00Z</dcterms:modified>
</cp:coreProperties>
</file>